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3724B" w14:textId="77777777" w:rsidR="006053A0" w:rsidRPr="008700BC" w:rsidRDefault="006053A0" w:rsidP="006053A0">
      <w:pPr>
        <w:spacing w:line="360" w:lineRule="auto"/>
        <w:jc w:val="both"/>
        <w:rPr>
          <w:b/>
          <w:sz w:val="28"/>
          <w:szCs w:val="28"/>
        </w:rPr>
      </w:pPr>
      <w:r w:rsidRPr="008700BC">
        <w:rPr>
          <w:b/>
          <w:caps/>
          <w:sz w:val="28"/>
          <w:szCs w:val="28"/>
        </w:rPr>
        <w:tab/>
      </w:r>
      <w:r w:rsidRPr="008700BC">
        <w:rPr>
          <w:b/>
          <w:sz w:val="28"/>
          <w:szCs w:val="28"/>
        </w:rPr>
        <w:tab/>
      </w:r>
      <w:r w:rsidRPr="008700BC">
        <w:rPr>
          <w:b/>
          <w:sz w:val="28"/>
          <w:szCs w:val="28"/>
        </w:rPr>
        <w:tab/>
      </w:r>
      <w:r w:rsidRPr="008700BC">
        <w:rPr>
          <w:b/>
          <w:sz w:val="28"/>
          <w:szCs w:val="28"/>
        </w:rPr>
        <w:tab/>
      </w:r>
      <w:r w:rsidRPr="008700BC">
        <w:rPr>
          <w:b/>
          <w:sz w:val="28"/>
          <w:szCs w:val="28"/>
        </w:rPr>
        <w:tab/>
      </w:r>
      <w:r w:rsidRPr="008700BC">
        <w:rPr>
          <w:b/>
          <w:sz w:val="28"/>
          <w:szCs w:val="28"/>
        </w:rPr>
        <w:tab/>
      </w:r>
      <w:r w:rsidRPr="008700BC">
        <w:rPr>
          <w:b/>
          <w:sz w:val="28"/>
          <w:szCs w:val="28"/>
        </w:rPr>
        <w:tab/>
      </w:r>
      <w:r w:rsidRPr="008700BC">
        <w:rPr>
          <w:b/>
          <w:sz w:val="28"/>
          <w:szCs w:val="28"/>
        </w:rPr>
        <w:tab/>
      </w:r>
    </w:p>
    <w:p w14:paraId="4BD48EA6" w14:textId="77777777" w:rsidR="006053A0" w:rsidRPr="008700BC" w:rsidRDefault="009616FD" w:rsidP="006053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ВРЕМЕННЫЙ </w:t>
      </w:r>
      <w:r w:rsidR="006053A0" w:rsidRPr="008700BC">
        <w:rPr>
          <w:b/>
          <w:caps/>
          <w:sz w:val="28"/>
          <w:szCs w:val="28"/>
        </w:rPr>
        <w:t>регламент</w:t>
      </w:r>
    </w:p>
    <w:p w14:paraId="34714342" w14:textId="77777777" w:rsidR="006053A0" w:rsidRPr="008700BC" w:rsidRDefault="006053A0" w:rsidP="006053A0">
      <w:pPr>
        <w:jc w:val="center"/>
        <w:rPr>
          <w:b/>
          <w:caps/>
          <w:sz w:val="28"/>
          <w:szCs w:val="28"/>
        </w:rPr>
      </w:pPr>
      <w:r w:rsidRPr="008700BC">
        <w:rPr>
          <w:b/>
          <w:caps/>
          <w:sz w:val="28"/>
          <w:szCs w:val="28"/>
        </w:rPr>
        <w:t xml:space="preserve">допуска транспортных средств на </w:t>
      </w:r>
      <w:r>
        <w:rPr>
          <w:b/>
          <w:caps/>
          <w:sz w:val="28"/>
          <w:szCs w:val="28"/>
        </w:rPr>
        <w:t xml:space="preserve">эстакаду отм.129,7 </w:t>
      </w:r>
      <w:r w:rsidRPr="008700BC">
        <w:rPr>
          <w:b/>
          <w:caps/>
          <w:sz w:val="28"/>
          <w:szCs w:val="28"/>
        </w:rPr>
        <w:t>ММДЦ «Москва-Сити»</w:t>
      </w:r>
    </w:p>
    <w:p w14:paraId="782E035B" w14:textId="77777777" w:rsidR="006053A0" w:rsidRPr="00B55BA8" w:rsidRDefault="006053A0" w:rsidP="006053A0">
      <w:pPr>
        <w:jc w:val="center"/>
        <w:rPr>
          <w:b/>
        </w:rPr>
      </w:pPr>
      <w:r w:rsidRPr="00B55BA8">
        <w:rPr>
          <w:b/>
          <w:caps/>
        </w:rPr>
        <w:t xml:space="preserve">(на период строительства </w:t>
      </w:r>
      <w:r w:rsidR="001F7586">
        <w:rPr>
          <w:b/>
          <w:caps/>
        </w:rPr>
        <w:t xml:space="preserve"> и  </w:t>
      </w:r>
      <w:r w:rsidR="001F7586" w:rsidRPr="0013705E">
        <w:rPr>
          <w:b/>
          <w:caps/>
        </w:rPr>
        <w:t>до ввода в эксплуатацию в установленном порядке</w:t>
      </w:r>
      <w:r w:rsidRPr="00B55BA8">
        <w:rPr>
          <w:b/>
          <w:caps/>
        </w:rPr>
        <w:t>)</w:t>
      </w:r>
    </w:p>
    <w:p w14:paraId="1843A5BC" w14:textId="77777777" w:rsidR="006053A0" w:rsidRPr="001F7586" w:rsidRDefault="006053A0" w:rsidP="006053A0">
      <w:pPr>
        <w:jc w:val="center"/>
        <w:rPr>
          <w:b/>
          <w:color w:val="FF0000"/>
          <w:sz w:val="28"/>
          <w:szCs w:val="28"/>
        </w:rPr>
      </w:pPr>
    </w:p>
    <w:p w14:paraId="7639D185" w14:textId="77777777" w:rsidR="006053A0" w:rsidRPr="008700BC" w:rsidRDefault="006053A0" w:rsidP="006053A0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8700BC">
        <w:rPr>
          <w:b/>
          <w:sz w:val="28"/>
          <w:szCs w:val="28"/>
        </w:rPr>
        <w:t>Общие положения</w:t>
      </w:r>
    </w:p>
    <w:p w14:paraId="2327CC4F" w14:textId="77777777" w:rsidR="006053A0" w:rsidRPr="008700BC" w:rsidRDefault="006053A0" w:rsidP="006053A0">
      <w:pPr>
        <w:jc w:val="center"/>
        <w:rPr>
          <w:b/>
          <w:caps/>
          <w:sz w:val="28"/>
          <w:szCs w:val="28"/>
          <w:u w:val="single"/>
        </w:rPr>
      </w:pPr>
    </w:p>
    <w:p w14:paraId="48D5C93E" w14:textId="77777777" w:rsidR="006053A0" w:rsidRPr="008700BC" w:rsidRDefault="006053A0" w:rsidP="006053A0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>Система допуска автотранспорта предназначена для решения  следующих  задач комплексной системы безопасности и жизнедеятельности ММДЦ «Москва-Сити» (Деловой центр):</w:t>
      </w:r>
    </w:p>
    <w:p w14:paraId="4C96217F" w14:textId="77777777" w:rsidR="006053A0" w:rsidRPr="008700BC" w:rsidRDefault="006053A0" w:rsidP="006053A0">
      <w:pPr>
        <w:numPr>
          <w:ilvl w:val="0"/>
          <w:numId w:val="4"/>
        </w:numPr>
        <w:tabs>
          <w:tab w:val="clear" w:pos="1440"/>
        </w:tabs>
        <w:spacing w:before="40"/>
        <w:ind w:left="993" w:hanging="426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организации безопасного движения автотранспортных средств на территории ММДЦ «Москва-Сити», нормализации транспортной обстановки на территории и поддержания комфортного эксплуатационного уровня  функционирования объектов ММДЦ «Москва-Сити»; </w:t>
      </w:r>
    </w:p>
    <w:p w14:paraId="368FD40A" w14:textId="77777777" w:rsidR="006053A0" w:rsidRDefault="006053A0" w:rsidP="006053A0">
      <w:pPr>
        <w:numPr>
          <w:ilvl w:val="0"/>
          <w:numId w:val="4"/>
        </w:numPr>
        <w:tabs>
          <w:tab w:val="clear" w:pos="1440"/>
        </w:tabs>
        <w:spacing w:before="40"/>
        <w:ind w:left="993" w:hanging="426"/>
        <w:jc w:val="both"/>
        <w:rPr>
          <w:sz w:val="28"/>
          <w:szCs w:val="28"/>
        </w:rPr>
      </w:pPr>
      <w:r w:rsidRPr="008700BC">
        <w:rPr>
          <w:sz w:val="28"/>
          <w:szCs w:val="28"/>
        </w:rPr>
        <w:t>предотвращения несанкционированного доступа транспортных средств на территорию ММДЦ «Москва-Сити»;</w:t>
      </w:r>
    </w:p>
    <w:p w14:paraId="46C64160" w14:textId="77777777" w:rsidR="006053A0" w:rsidRPr="00DD7698" w:rsidRDefault="006053A0" w:rsidP="006053A0">
      <w:pPr>
        <w:numPr>
          <w:ilvl w:val="0"/>
          <w:numId w:val="4"/>
        </w:numPr>
        <w:tabs>
          <w:tab w:val="clear" w:pos="1440"/>
        </w:tabs>
        <w:spacing w:before="40"/>
        <w:ind w:left="993" w:hanging="426"/>
        <w:jc w:val="both"/>
        <w:rPr>
          <w:sz w:val="28"/>
          <w:szCs w:val="28"/>
        </w:rPr>
      </w:pPr>
      <w:r w:rsidRPr="00DD7698">
        <w:rPr>
          <w:sz w:val="28"/>
          <w:szCs w:val="28"/>
        </w:rPr>
        <w:t>организации санкционированного допуска и дифференциации автотранспортных средств, имеющих доступ на территорию ММДЦ «Москва-Сити»;</w:t>
      </w:r>
    </w:p>
    <w:p w14:paraId="3EC6CD20" w14:textId="77777777" w:rsidR="006053A0" w:rsidRDefault="006053A0" w:rsidP="006053A0">
      <w:pPr>
        <w:numPr>
          <w:ilvl w:val="0"/>
          <w:numId w:val="4"/>
        </w:numPr>
        <w:tabs>
          <w:tab w:val="clear" w:pos="1440"/>
        </w:tabs>
        <w:spacing w:before="40"/>
        <w:ind w:left="993" w:hanging="426"/>
        <w:jc w:val="both"/>
        <w:rPr>
          <w:sz w:val="28"/>
          <w:szCs w:val="28"/>
        </w:rPr>
      </w:pPr>
      <w:r w:rsidRPr="008700BC">
        <w:rPr>
          <w:sz w:val="28"/>
          <w:szCs w:val="28"/>
        </w:rPr>
        <w:t>диспетчеризации транспортного потока  на территории ММДЦ «Москва-Сити»;</w:t>
      </w:r>
    </w:p>
    <w:p w14:paraId="6BB828E0" w14:textId="77777777" w:rsidR="007D35FA" w:rsidRPr="00887222" w:rsidRDefault="007D35FA" w:rsidP="006053A0">
      <w:pPr>
        <w:numPr>
          <w:ilvl w:val="0"/>
          <w:numId w:val="4"/>
        </w:numPr>
        <w:tabs>
          <w:tab w:val="clear" w:pos="1440"/>
        </w:tabs>
        <w:spacing w:before="40"/>
        <w:ind w:left="993" w:hanging="426"/>
        <w:jc w:val="both"/>
        <w:rPr>
          <w:sz w:val="28"/>
          <w:szCs w:val="28"/>
        </w:rPr>
      </w:pPr>
      <w:r w:rsidRPr="00887222">
        <w:rPr>
          <w:sz w:val="28"/>
          <w:szCs w:val="28"/>
        </w:rPr>
        <w:t>подъезда легкового транспорта к входным группам комплексов «Башня Федерация», «Евразия», «Империя» и гостинице «</w:t>
      </w:r>
      <w:proofErr w:type="spellStart"/>
      <w:r w:rsidRPr="00887222">
        <w:rPr>
          <w:sz w:val="28"/>
          <w:szCs w:val="28"/>
        </w:rPr>
        <w:t>Новотель</w:t>
      </w:r>
      <w:proofErr w:type="spellEnd"/>
      <w:r w:rsidRPr="00887222">
        <w:rPr>
          <w:sz w:val="28"/>
          <w:szCs w:val="28"/>
        </w:rPr>
        <w:t xml:space="preserve">». </w:t>
      </w:r>
    </w:p>
    <w:p w14:paraId="13051AEE" w14:textId="77777777" w:rsidR="006053A0" w:rsidRPr="008700BC" w:rsidRDefault="006053A0" w:rsidP="006053A0">
      <w:pPr>
        <w:numPr>
          <w:ilvl w:val="0"/>
          <w:numId w:val="4"/>
        </w:numPr>
        <w:tabs>
          <w:tab w:val="clear" w:pos="1440"/>
        </w:tabs>
        <w:spacing w:before="40"/>
        <w:ind w:left="993" w:hanging="426"/>
        <w:jc w:val="both"/>
        <w:rPr>
          <w:sz w:val="28"/>
          <w:szCs w:val="28"/>
        </w:rPr>
      </w:pPr>
      <w:r w:rsidRPr="008700BC">
        <w:rPr>
          <w:sz w:val="28"/>
          <w:szCs w:val="28"/>
        </w:rPr>
        <w:t>обеспечения и создания необходимых условий для прибытия  специальной техники при возникновении внештатных ситуаций.</w:t>
      </w:r>
      <w:r w:rsidRPr="008700BC">
        <w:rPr>
          <w:sz w:val="28"/>
          <w:szCs w:val="28"/>
        </w:rPr>
        <w:tab/>
      </w:r>
    </w:p>
    <w:p w14:paraId="45E6D22F" w14:textId="77777777" w:rsidR="006053A0" w:rsidRPr="008700BC" w:rsidRDefault="006053A0" w:rsidP="006053A0">
      <w:pPr>
        <w:pStyle w:val="a3"/>
        <w:numPr>
          <w:ilvl w:val="0"/>
          <w:numId w:val="1"/>
        </w:numPr>
        <w:tabs>
          <w:tab w:val="left" w:pos="567"/>
        </w:tabs>
        <w:spacing w:before="40" w:after="120"/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На территорию ММДЦ «Москва-Сити» запрещен въезд транспортных средств, перевозящих топливо, а также иные опасные для жизни и здоровья граждан грузы (за исключением перевозок, связанных с обеспечением жизнедеятельности объектов Делового центра). </w:t>
      </w:r>
    </w:p>
    <w:p w14:paraId="431A37FB" w14:textId="77777777" w:rsidR="006053A0" w:rsidRPr="008700BC" w:rsidRDefault="006053A0" w:rsidP="006053A0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Движение транспортных средств осуществляется </w:t>
      </w:r>
      <w:r w:rsidR="00844BD9">
        <w:rPr>
          <w:sz w:val="28"/>
          <w:szCs w:val="28"/>
        </w:rPr>
        <w:t>со скоростью не более 20 км/ч.</w:t>
      </w:r>
    </w:p>
    <w:p w14:paraId="5FE26908" w14:textId="77777777" w:rsidR="006053A0" w:rsidRPr="008700BC" w:rsidRDefault="006053A0" w:rsidP="006053A0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Въезд </w:t>
      </w:r>
      <w:r>
        <w:rPr>
          <w:sz w:val="28"/>
          <w:szCs w:val="28"/>
        </w:rPr>
        <w:t xml:space="preserve">автотранспорта </w:t>
      </w:r>
      <w:r w:rsidRPr="008700BC">
        <w:rPr>
          <w:sz w:val="28"/>
          <w:szCs w:val="28"/>
        </w:rPr>
        <w:t>осуществляется через контрольно-пропускны</w:t>
      </w:r>
      <w:r>
        <w:rPr>
          <w:sz w:val="28"/>
          <w:szCs w:val="28"/>
        </w:rPr>
        <w:t>е</w:t>
      </w:r>
      <w:r w:rsidRPr="008700BC">
        <w:rPr>
          <w:sz w:val="28"/>
          <w:szCs w:val="28"/>
        </w:rPr>
        <w:t xml:space="preserve"> пункты (КПП):</w:t>
      </w:r>
    </w:p>
    <w:p w14:paraId="0BE43160" w14:textId="77777777" w:rsidR="006053A0" w:rsidRPr="008700BC" w:rsidRDefault="006053A0" w:rsidP="006053A0">
      <w:pPr>
        <w:pStyle w:val="a3"/>
        <w:numPr>
          <w:ilvl w:val="0"/>
          <w:numId w:val="5"/>
        </w:numPr>
        <w:spacing w:after="120"/>
        <w:ind w:left="993" w:hanging="426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с юго-запада (со стороны </w:t>
      </w:r>
      <w:proofErr w:type="spellStart"/>
      <w:r w:rsidRPr="008700BC">
        <w:rPr>
          <w:sz w:val="28"/>
          <w:szCs w:val="28"/>
        </w:rPr>
        <w:t>Тестовской</w:t>
      </w:r>
      <w:proofErr w:type="spellEnd"/>
      <w:r w:rsidRPr="008700BC">
        <w:rPr>
          <w:sz w:val="28"/>
          <w:szCs w:val="28"/>
        </w:rPr>
        <w:t xml:space="preserve"> ул.) через КПП «Юго-западный»; </w:t>
      </w:r>
    </w:p>
    <w:p w14:paraId="4C46DEB4" w14:textId="77777777" w:rsidR="006053A0" w:rsidRPr="008700BC" w:rsidRDefault="006053A0" w:rsidP="006053A0">
      <w:pPr>
        <w:pStyle w:val="a3"/>
        <w:numPr>
          <w:ilvl w:val="0"/>
          <w:numId w:val="5"/>
        </w:numPr>
        <w:spacing w:after="120"/>
        <w:ind w:left="993" w:hanging="426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с севера (со стороны 1-го Красногвардейского пр. и 2-го Красногвардейского пр.) через КПП «Северный». </w:t>
      </w:r>
    </w:p>
    <w:p w14:paraId="55DA8D62" w14:textId="77777777" w:rsidR="006053A0" w:rsidRPr="008700BC" w:rsidRDefault="00047F4E" w:rsidP="006053A0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before="40"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сотрудников</w:t>
      </w:r>
      <w:r w:rsidR="00256547" w:rsidRPr="0013705E">
        <w:rPr>
          <w:sz w:val="28"/>
          <w:szCs w:val="28"/>
        </w:rPr>
        <w:t xml:space="preserve"> охранной организации по проведению осмотра транспортных средств, мониторингу и включению их в стоп-лист.</w:t>
      </w:r>
      <w:r w:rsidR="001F7586">
        <w:rPr>
          <w:sz w:val="28"/>
          <w:szCs w:val="28"/>
        </w:rPr>
        <w:t xml:space="preserve"> </w:t>
      </w:r>
      <w:r w:rsidR="006053A0">
        <w:rPr>
          <w:sz w:val="28"/>
          <w:szCs w:val="28"/>
        </w:rPr>
        <w:t>Сотрудники охраны, обеспечивающие допуск автотранспортных средств согласно настоящему Регламенту, имеют право</w:t>
      </w:r>
      <w:r w:rsidR="006053A0" w:rsidRPr="001F7586">
        <w:rPr>
          <w:color w:val="FF0000"/>
          <w:sz w:val="28"/>
          <w:szCs w:val="28"/>
        </w:rPr>
        <w:t xml:space="preserve"> </w:t>
      </w:r>
      <w:r w:rsidR="006053A0" w:rsidRPr="0013705E">
        <w:rPr>
          <w:sz w:val="28"/>
          <w:szCs w:val="28"/>
        </w:rPr>
        <w:t>осмотра</w:t>
      </w:r>
      <w:r w:rsidR="001F7586">
        <w:rPr>
          <w:sz w:val="28"/>
          <w:szCs w:val="28"/>
        </w:rPr>
        <w:t xml:space="preserve"> </w:t>
      </w:r>
      <w:r w:rsidR="006053A0">
        <w:rPr>
          <w:sz w:val="28"/>
          <w:szCs w:val="28"/>
        </w:rPr>
        <w:t xml:space="preserve"> </w:t>
      </w:r>
      <w:r w:rsidR="006053A0">
        <w:rPr>
          <w:sz w:val="28"/>
          <w:szCs w:val="28"/>
        </w:rPr>
        <w:lastRenderedPageBreak/>
        <w:t xml:space="preserve">автотранспорта на предмет провоза </w:t>
      </w:r>
      <w:r w:rsidR="006053A0" w:rsidRPr="008700BC">
        <w:rPr>
          <w:sz w:val="28"/>
          <w:szCs w:val="28"/>
        </w:rPr>
        <w:t>на территорию ММДЦ «Москва-Сити» взрывчатых веществ, взрывных устройств,  радиоактивных  и иных запрещенных</w:t>
      </w:r>
      <w:r w:rsidR="00256547">
        <w:rPr>
          <w:sz w:val="28"/>
          <w:szCs w:val="28"/>
        </w:rPr>
        <w:t xml:space="preserve"> (</w:t>
      </w:r>
      <w:r w:rsidR="006053A0" w:rsidRPr="008700BC">
        <w:rPr>
          <w:sz w:val="28"/>
          <w:szCs w:val="28"/>
        </w:rPr>
        <w:t>ограниченных</w:t>
      </w:r>
      <w:r w:rsidR="00256547">
        <w:rPr>
          <w:sz w:val="28"/>
          <w:szCs w:val="28"/>
        </w:rPr>
        <w:t>)</w:t>
      </w:r>
      <w:r w:rsidR="006053A0" w:rsidRPr="008700BC">
        <w:rPr>
          <w:sz w:val="28"/>
          <w:szCs w:val="28"/>
        </w:rPr>
        <w:t xml:space="preserve"> к свободному обороту предметов</w:t>
      </w:r>
      <w:r w:rsidR="006053A0">
        <w:rPr>
          <w:sz w:val="28"/>
          <w:szCs w:val="28"/>
        </w:rPr>
        <w:t xml:space="preserve">; </w:t>
      </w:r>
      <w:r w:rsidR="006053A0" w:rsidRPr="008700BC">
        <w:rPr>
          <w:sz w:val="28"/>
          <w:szCs w:val="28"/>
        </w:rPr>
        <w:t xml:space="preserve">водитель/экспедитор или иное уполномоченное лицо, находящееся в транспортном средстве, въезжающего на территорию  Делового центра, должен по первому требованию сотрудника охраны предоставить транспортное средство для его визуального </w:t>
      </w:r>
      <w:r w:rsidR="006053A0">
        <w:rPr>
          <w:sz w:val="28"/>
          <w:szCs w:val="28"/>
        </w:rPr>
        <w:t>осмотра</w:t>
      </w:r>
      <w:r w:rsidR="006053A0" w:rsidRPr="008700BC">
        <w:rPr>
          <w:sz w:val="28"/>
          <w:szCs w:val="28"/>
        </w:rPr>
        <w:t>. Отказ в предоставлении транспортного средства для осмотра является основанием для отказа в проезде транспортного средства на территорию ММДЦ «Москва-Сити»</w:t>
      </w:r>
      <w:r w:rsidR="006053A0">
        <w:rPr>
          <w:sz w:val="28"/>
          <w:szCs w:val="28"/>
        </w:rPr>
        <w:t xml:space="preserve"> и включения транспортного средства в «СТОП-ЛИСТ»</w:t>
      </w:r>
      <w:r w:rsidR="006053A0" w:rsidRPr="008700BC">
        <w:rPr>
          <w:sz w:val="28"/>
          <w:szCs w:val="28"/>
        </w:rPr>
        <w:t>.</w:t>
      </w:r>
      <w:r w:rsidR="006053A0">
        <w:rPr>
          <w:sz w:val="28"/>
          <w:szCs w:val="28"/>
        </w:rPr>
        <w:t xml:space="preserve"> При обнаружении </w:t>
      </w:r>
      <w:r w:rsidR="006053A0" w:rsidRPr="008700BC">
        <w:rPr>
          <w:sz w:val="28"/>
          <w:szCs w:val="28"/>
        </w:rPr>
        <w:t>запрещенных/ограниченных к свободному обороту предметов</w:t>
      </w:r>
      <w:r w:rsidR="006053A0">
        <w:rPr>
          <w:sz w:val="28"/>
          <w:szCs w:val="28"/>
        </w:rPr>
        <w:t xml:space="preserve"> сотрудники охраны обязаны вызвать полицию.</w:t>
      </w:r>
    </w:p>
    <w:p w14:paraId="3C6EDB51" w14:textId="77777777" w:rsidR="006053A0" w:rsidRPr="008700BC" w:rsidRDefault="006053A0" w:rsidP="006053A0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before="40"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700BC">
        <w:rPr>
          <w:sz w:val="28"/>
          <w:szCs w:val="28"/>
        </w:rPr>
        <w:t>тоянка, парковка  транспортных средств на территории Делового центра разрешена  только на оборудованных паркингах и категорически запрещена на проездах и эстакаде Центрального ядра</w:t>
      </w:r>
      <w:r>
        <w:rPr>
          <w:sz w:val="28"/>
          <w:szCs w:val="28"/>
        </w:rPr>
        <w:t>.</w:t>
      </w:r>
      <w:r w:rsidRPr="008700BC">
        <w:rPr>
          <w:sz w:val="28"/>
          <w:szCs w:val="28"/>
        </w:rPr>
        <w:t xml:space="preserve"> </w:t>
      </w:r>
    </w:p>
    <w:p w14:paraId="03E08FCA" w14:textId="77777777" w:rsidR="006053A0" w:rsidRPr="008700BC" w:rsidRDefault="006053A0" w:rsidP="006053A0">
      <w:pPr>
        <w:pStyle w:val="a3"/>
        <w:numPr>
          <w:ilvl w:val="0"/>
          <w:numId w:val="6"/>
        </w:numPr>
        <w:tabs>
          <w:tab w:val="left" w:pos="709"/>
        </w:tabs>
        <w:spacing w:before="24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8700BC">
        <w:rPr>
          <w:b/>
          <w:sz w:val="28"/>
          <w:szCs w:val="28"/>
        </w:rPr>
        <w:t xml:space="preserve">Категории </w:t>
      </w:r>
      <w:r>
        <w:rPr>
          <w:b/>
          <w:sz w:val="28"/>
          <w:szCs w:val="28"/>
        </w:rPr>
        <w:t xml:space="preserve"> допуска</w:t>
      </w:r>
    </w:p>
    <w:p w14:paraId="58F8F84C" w14:textId="77777777" w:rsidR="006053A0" w:rsidRPr="008700BC" w:rsidRDefault="006053A0" w:rsidP="006053A0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Транспортные средства, въезжающие на </w:t>
      </w:r>
      <w:r>
        <w:rPr>
          <w:sz w:val="28"/>
          <w:szCs w:val="28"/>
        </w:rPr>
        <w:t xml:space="preserve">эстакаду 129,7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 xml:space="preserve">. </w:t>
      </w:r>
      <w:r w:rsidRPr="008700BC">
        <w:rPr>
          <w:sz w:val="28"/>
          <w:szCs w:val="28"/>
        </w:rPr>
        <w:t xml:space="preserve"> ММДЦ «Москва-Сити» имеют три категории допуска: «Постоянный»,  «Гостевой»,  «Грузовой».  </w:t>
      </w:r>
    </w:p>
    <w:p w14:paraId="625A5320" w14:textId="77777777" w:rsidR="006053A0" w:rsidRPr="008700BC" w:rsidRDefault="006053A0" w:rsidP="006053A0">
      <w:pPr>
        <w:pStyle w:val="3"/>
        <w:numPr>
          <w:ilvl w:val="0"/>
          <w:numId w:val="14"/>
        </w:numPr>
        <w:spacing w:before="0"/>
        <w:ind w:left="567" w:hanging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700BC">
        <w:rPr>
          <w:rFonts w:ascii="Times New Roman" w:hAnsi="Times New Roman"/>
          <w:b w:val="0"/>
          <w:color w:val="auto"/>
          <w:sz w:val="28"/>
          <w:szCs w:val="28"/>
        </w:rPr>
        <w:t xml:space="preserve">«Постоянный» – легковой автотранспорт, обеспеченный </w:t>
      </w:r>
      <w:proofErr w:type="spellStart"/>
      <w:r w:rsidRPr="008700BC">
        <w:rPr>
          <w:rFonts w:ascii="Times New Roman" w:hAnsi="Times New Roman"/>
          <w:b w:val="0"/>
          <w:color w:val="auto"/>
          <w:sz w:val="28"/>
          <w:szCs w:val="28"/>
        </w:rPr>
        <w:t>машиноместом</w:t>
      </w:r>
      <w:proofErr w:type="spellEnd"/>
      <w:r w:rsidRPr="008700BC">
        <w:rPr>
          <w:rFonts w:ascii="Times New Roman" w:hAnsi="Times New Roman"/>
          <w:b w:val="0"/>
          <w:color w:val="auto"/>
          <w:sz w:val="28"/>
          <w:szCs w:val="28"/>
        </w:rPr>
        <w:t xml:space="preserve"> на одном из действующих паркингов на территории ММДЦ «Москва-Сити» или легковой автотранспорт, осуществляющий на регулярной основе транзитный проезд по территории ММДЦ «Москва-Сити». Въезд на территорию Делового центра разрешен по заранее утвержденным спискам или пропускам. При движении (на паркинг/из паркинга) разрешена кратковременная (не более </w:t>
      </w:r>
      <w:r w:rsidR="0056396F" w:rsidRPr="0056396F">
        <w:rPr>
          <w:rFonts w:ascii="Times New Roman" w:hAnsi="Times New Roman"/>
          <w:b w:val="0"/>
          <w:color w:val="FF0000"/>
          <w:sz w:val="28"/>
          <w:szCs w:val="28"/>
        </w:rPr>
        <w:t>10</w:t>
      </w:r>
      <w:r w:rsidRPr="008700BC">
        <w:rPr>
          <w:rFonts w:ascii="Times New Roman" w:hAnsi="Times New Roman"/>
          <w:b w:val="0"/>
          <w:color w:val="auto"/>
          <w:sz w:val="28"/>
          <w:szCs w:val="28"/>
        </w:rPr>
        <w:t xml:space="preserve"> минут) остановка на территории ММДЦ «Москва-Сити», в том числе для высадки-посадки пассажиров. Разрешение на въезд действительно в течение 1 (одного) года с даты подачи заявки или с даты введения в действие соответствующего пропуска. </w:t>
      </w:r>
    </w:p>
    <w:p w14:paraId="3E33D275" w14:textId="77777777" w:rsidR="006053A0" w:rsidRPr="006C155A" w:rsidRDefault="006053A0" w:rsidP="006053A0">
      <w:pPr>
        <w:pStyle w:val="2"/>
        <w:numPr>
          <w:ilvl w:val="0"/>
          <w:numId w:val="14"/>
        </w:numPr>
        <w:spacing w:before="0"/>
        <w:ind w:left="567" w:hanging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700BC">
        <w:rPr>
          <w:rFonts w:ascii="Times New Roman" w:hAnsi="Times New Roman"/>
          <w:b w:val="0"/>
          <w:color w:val="auto"/>
          <w:sz w:val="28"/>
          <w:szCs w:val="28"/>
        </w:rPr>
        <w:t>«Гостевой» – легковой автотранспорт для разового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проезда</w:t>
      </w:r>
      <w:r w:rsidRPr="008700BC">
        <w:rPr>
          <w:rFonts w:ascii="Times New Roman" w:hAnsi="Times New Roman"/>
          <w:b w:val="0"/>
          <w:color w:val="auto"/>
          <w:sz w:val="28"/>
          <w:szCs w:val="28"/>
        </w:rPr>
        <w:t xml:space="preserve"> или временного проезда. Разрешена кратковременная (не более 20 минут) остановка, в том числе для высадки-посадки пассажиров. Разовый проезд – однократный въезд, действующий исключительно на дату, указанную в заявке. Временный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700BC">
        <w:rPr>
          <w:rFonts w:ascii="Times New Roman" w:hAnsi="Times New Roman"/>
          <w:b w:val="0"/>
          <w:color w:val="auto"/>
          <w:sz w:val="28"/>
          <w:szCs w:val="28"/>
        </w:rPr>
        <w:t>проезд – многократный въезд, действующий в соответствии с подан</w:t>
      </w:r>
      <w:r>
        <w:rPr>
          <w:rFonts w:ascii="Times New Roman" w:hAnsi="Times New Roman"/>
          <w:b w:val="0"/>
          <w:color w:val="auto"/>
          <w:sz w:val="28"/>
          <w:szCs w:val="28"/>
        </w:rPr>
        <w:t>ной заявкой от 1 до 30 суток.</w:t>
      </w:r>
    </w:p>
    <w:p w14:paraId="651DB88E" w14:textId="77777777" w:rsidR="006053A0" w:rsidRPr="008700BC" w:rsidRDefault="006053A0" w:rsidP="006053A0">
      <w:pPr>
        <w:pStyle w:val="3"/>
        <w:numPr>
          <w:ilvl w:val="0"/>
          <w:numId w:val="14"/>
        </w:numPr>
        <w:spacing w:before="0"/>
        <w:ind w:left="567" w:hanging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700BC">
        <w:rPr>
          <w:rFonts w:ascii="Times New Roman" w:hAnsi="Times New Roman"/>
          <w:b w:val="0"/>
          <w:color w:val="auto"/>
          <w:sz w:val="28"/>
          <w:szCs w:val="28"/>
        </w:rPr>
        <w:t>«Грузовой» – автотранспорт, въезжающий на территорию ММДЦ «Москва-Сити» для осуществления разгрузочных и погрузочных работ в специально отведенных для этого зонах. Стоянка и остановка вне зон выгрузки/погрузки категорически запрещена. Нагрузка на ось не должна превышать 20 тонн. Разрешение на въезд действует в соответствии со сроком, указанной в заявке, но не более 30 суток.</w:t>
      </w:r>
    </w:p>
    <w:p w14:paraId="403E0890" w14:textId="77777777" w:rsidR="006053A0" w:rsidRPr="008700BC" w:rsidRDefault="006053A0" w:rsidP="006053A0">
      <w:pPr>
        <w:pStyle w:val="a3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b/>
          <w:sz w:val="28"/>
          <w:szCs w:val="28"/>
          <w:u w:val="single"/>
        </w:rPr>
      </w:pPr>
      <w:r w:rsidRPr="008700BC">
        <w:rPr>
          <w:sz w:val="28"/>
          <w:szCs w:val="28"/>
        </w:rPr>
        <w:t>Разрешение на въезд может быть аннулировано в случаях,  указанных в разделе «СТОП-ЛИСТ».</w:t>
      </w:r>
    </w:p>
    <w:p w14:paraId="26DB4226" w14:textId="77777777" w:rsidR="006053A0" w:rsidRPr="008700BC" w:rsidRDefault="006053A0" w:rsidP="006053A0">
      <w:pPr>
        <w:pStyle w:val="a3"/>
        <w:tabs>
          <w:tab w:val="left" w:pos="709"/>
        </w:tabs>
        <w:ind w:left="567"/>
        <w:jc w:val="both"/>
        <w:rPr>
          <w:b/>
          <w:sz w:val="28"/>
          <w:szCs w:val="28"/>
          <w:u w:val="single"/>
        </w:rPr>
      </w:pPr>
    </w:p>
    <w:p w14:paraId="44856A5F" w14:textId="77777777" w:rsidR="006053A0" w:rsidRPr="008700BC" w:rsidRDefault="006053A0" w:rsidP="006053A0">
      <w:pPr>
        <w:pStyle w:val="a3"/>
        <w:numPr>
          <w:ilvl w:val="0"/>
          <w:numId w:val="9"/>
        </w:numPr>
        <w:spacing w:before="40" w:after="120"/>
        <w:ind w:left="0" w:firstLine="0"/>
        <w:jc w:val="center"/>
        <w:rPr>
          <w:b/>
          <w:sz w:val="28"/>
          <w:szCs w:val="28"/>
        </w:rPr>
      </w:pPr>
      <w:r w:rsidRPr="008700BC">
        <w:rPr>
          <w:b/>
          <w:sz w:val="28"/>
          <w:szCs w:val="28"/>
        </w:rPr>
        <w:t>Порядок подачи заявок и оформления разрешений на проезд</w:t>
      </w:r>
    </w:p>
    <w:p w14:paraId="4D4E8BB0" w14:textId="77777777" w:rsidR="006053A0" w:rsidRPr="008700BC" w:rsidRDefault="006053A0" w:rsidP="006053A0">
      <w:pPr>
        <w:pStyle w:val="a3"/>
        <w:spacing w:before="40" w:after="120"/>
        <w:ind w:left="567"/>
        <w:jc w:val="center"/>
        <w:rPr>
          <w:b/>
          <w:sz w:val="28"/>
          <w:szCs w:val="28"/>
        </w:rPr>
      </w:pPr>
    </w:p>
    <w:p w14:paraId="5951BC39" w14:textId="77777777" w:rsidR="006053A0" w:rsidRPr="008700BC" w:rsidRDefault="006053A0" w:rsidP="006053A0">
      <w:pPr>
        <w:pStyle w:val="a3"/>
        <w:numPr>
          <w:ilvl w:val="0"/>
          <w:numId w:val="2"/>
        </w:numPr>
        <w:tabs>
          <w:tab w:val="left" w:pos="567"/>
        </w:tabs>
        <w:spacing w:before="40" w:after="120"/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Заявка на проезд может быть подана только с адреса электронной почты  уполномоченного лица организации-партнера. </w:t>
      </w:r>
    </w:p>
    <w:p w14:paraId="2FAEB604" w14:textId="77777777" w:rsidR="006053A0" w:rsidRPr="008700BC" w:rsidRDefault="006053A0" w:rsidP="006053A0">
      <w:pPr>
        <w:pStyle w:val="a3"/>
        <w:numPr>
          <w:ilvl w:val="0"/>
          <w:numId w:val="2"/>
        </w:numPr>
        <w:tabs>
          <w:tab w:val="left" w:pos="567"/>
        </w:tabs>
        <w:spacing w:before="40"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700BC">
        <w:rPr>
          <w:sz w:val="28"/>
          <w:szCs w:val="28"/>
        </w:rPr>
        <w:t>ккредитаци</w:t>
      </w:r>
      <w:r>
        <w:rPr>
          <w:sz w:val="28"/>
          <w:szCs w:val="28"/>
        </w:rPr>
        <w:t>я</w:t>
      </w:r>
      <w:r w:rsidRPr="008700BC">
        <w:rPr>
          <w:sz w:val="28"/>
          <w:szCs w:val="28"/>
        </w:rPr>
        <w:t xml:space="preserve"> адреса электронной почты </w:t>
      </w:r>
      <w:r>
        <w:rPr>
          <w:sz w:val="28"/>
          <w:szCs w:val="28"/>
        </w:rPr>
        <w:t xml:space="preserve">организации-партнера осуществляется путем направления </w:t>
      </w:r>
      <w:r w:rsidRPr="008700BC">
        <w:rPr>
          <w:sz w:val="28"/>
          <w:szCs w:val="28"/>
        </w:rPr>
        <w:t>данны</w:t>
      </w:r>
      <w:r>
        <w:rPr>
          <w:sz w:val="28"/>
          <w:szCs w:val="28"/>
        </w:rPr>
        <w:t>х</w:t>
      </w:r>
      <w:r w:rsidRPr="008700BC">
        <w:rPr>
          <w:sz w:val="28"/>
          <w:szCs w:val="28"/>
        </w:rPr>
        <w:t xml:space="preserve"> об уполномоченных лицах, их телефонных номерах и адресах электронной почты в письменном виде за подписью руководителя организации-партнера. </w:t>
      </w:r>
      <w:r>
        <w:rPr>
          <w:sz w:val="28"/>
          <w:szCs w:val="28"/>
        </w:rPr>
        <w:t>Решение об аккредитации считается принятым с момента подписания договора, предоставляющего право проезда на территорию ММДЦ «Москва-Сити», либо, при отсутствии договора, решение принимает президент «СИТИ», либо уполномоченное им лицо.</w:t>
      </w:r>
    </w:p>
    <w:p w14:paraId="5C899317" w14:textId="77777777" w:rsidR="006053A0" w:rsidRDefault="006053A0" w:rsidP="006053A0">
      <w:pPr>
        <w:pStyle w:val="a3"/>
        <w:numPr>
          <w:ilvl w:val="0"/>
          <w:numId w:val="2"/>
        </w:numPr>
        <w:tabs>
          <w:tab w:val="left" w:pos="567"/>
        </w:tabs>
        <w:spacing w:before="40" w:after="120"/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>Сроки рассмотрения заявок составляют: для постоянной категории</w:t>
      </w:r>
      <w:r>
        <w:rPr>
          <w:sz w:val="28"/>
          <w:szCs w:val="28"/>
        </w:rPr>
        <w:t xml:space="preserve"> допуска</w:t>
      </w:r>
      <w:r w:rsidRPr="008700BC">
        <w:rPr>
          <w:sz w:val="28"/>
          <w:szCs w:val="28"/>
        </w:rPr>
        <w:t xml:space="preserve"> – не более 3 рабочих дней; для остальных категорий</w:t>
      </w:r>
      <w:r>
        <w:rPr>
          <w:sz w:val="28"/>
          <w:szCs w:val="28"/>
        </w:rPr>
        <w:t xml:space="preserve"> допуска</w:t>
      </w:r>
      <w:r w:rsidRPr="008700BC">
        <w:rPr>
          <w:sz w:val="28"/>
          <w:szCs w:val="28"/>
        </w:rPr>
        <w:t xml:space="preserve"> (гостевой и грузовой) – не более </w:t>
      </w:r>
      <w:r w:rsidR="0056396F" w:rsidRPr="0013705E">
        <w:rPr>
          <w:sz w:val="28"/>
          <w:szCs w:val="28"/>
        </w:rPr>
        <w:t>одного</w:t>
      </w:r>
      <w:r w:rsidRPr="0013705E">
        <w:rPr>
          <w:sz w:val="28"/>
          <w:szCs w:val="28"/>
        </w:rPr>
        <w:t xml:space="preserve"> </w:t>
      </w:r>
      <w:r w:rsidR="00A650D7" w:rsidRPr="0013705E">
        <w:rPr>
          <w:sz w:val="28"/>
          <w:szCs w:val="28"/>
        </w:rPr>
        <w:t>рабоч</w:t>
      </w:r>
      <w:r w:rsidR="0056396F" w:rsidRPr="0013705E">
        <w:rPr>
          <w:sz w:val="28"/>
          <w:szCs w:val="28"/>
        </w:rPr>
        <w:t>его</w:t>
      </w:r>
      <w:r w:rsidR="00A650D7" w:rsidRPr="0013705E">
        <w:rPr>
          <w:sz w:val="28"/>
          <w:szCs w:val="28"/>
        </w:rPr>
        <w:t xml:space="preserve"> </w:t>
      </w:r>
      <w:r w:rsidRPr="0013705E">
        <w:rPr>
          <w:sz w:val="28"/>
          <w:szCs w:val="28"/>
        </w:rPr>
        <w:t>час</w:t>
      </w:r>
      <w:r w:rsidR="0056396F" w:rsidRPr="0013705E">
        <w:rPr>
          <w:sz w:val="28"/>
          <w:szCs w:val="28"/>
        </w:rPr>
        <w:t>а</w:t>
      </w:r>
      <w:r w:rsidRPr="008700BC">
        <w:rPr>
          <w:sz w:val="28"/>
          <w:szCs w:val="28"/>
        </w:rPr>
        <w:t>.</w:t>
      </w:r>
    </w:p>
    <w:p w14:paraId="24DCB8D1" w14:textId="77777777" w:rsidR="006053A0" w:rsidRPr="00047F4E" w:rsidRDefault="006053A0" w:rsidP="006053A0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40" w:after="120"/>
        <w:ind w:left="567" w:right="-1"/>
        <w:jc w:val="both"/>
        <w:rPr>
          <w:sz w:val="28"/>
          <w:szCs w:val="28"/>
        </w:rPr>
      </w:pPr>
      <w:r w:rsidRPr="00047F4E">
        <w:rPr>
          <w:sz w:val="28"/>
          <w:szCs w:val="28"/>
        </w:rPr>
        <w:t xml:space="preserve">В исключительных случаях при возникновении внештатной ситуации, требующей незамедлительного решения, разрешение на въезд автотранспорта может быть принято диспетчером, но при условии получения после этого соответствующего подтверждения, которое оформляется по правилам оформления и направления заявки. При отсутствии такого подтверждения (заявки) решение, принятое диспетчером, аннулируется. </w:t>
      </w:r>
    </w:p>
    <w:p w14:paraId="42AAED23" w14:textId="77777777" w:rsidR="006053A0" w:rsidRPr="008700BC" w:rsidRDefault="006053A0" w:rsidP="006053A0">
      <w:pPr>
        <w:pStyle w:val="a3"/>
        <w:numPr>
          <w:ilvl w:val="0"/>
          <w:numId w:val="10"/>
        </w:numPr>
        <w:spacing w:before="40" w:after="120"/>
        <w:ind w:left="0" w:firstLine="0"/>
        <w:jc w:val="center"/>
        <w:rPr>
          <w:b/>
          <w:sz w:val="28"/>
          <w:szCs w:val="28"/>
        </w:rPr>
      </w:pPr>
      <w:r w:rsidRPr="008700BC">
        <w:rPr>
          <w:b/>
          <w:sz w:val="28"/>
          <w:szCs w:val="28"/>
        </w:rPr>
        <w:t>«</w:t>
      </w:r>
      <w:r w:rsidRPr="00085167">
        <w:rPr>
          <w:b/>
          <w:sz w:val="28"/>
          <w:szCs w:val="28"/>
        </w:rPr>
        <w:t>СТОП-ЛИСТ</w:t>
      </w:r>
      <w:r w:rsidRPr="008700BC">
        <w:rPr>
          <w:b/>
          <w:sz w:val="28"/>
          <w:szCs w:val="28"/>
        </w:rPr>
        <w:t>»</w:t>
      </w:r>
    </w:p>
    <w:p w14:paraId="32582EEF" w14:textId="77777777" w:rsidR="006053A0" w:rsidRPr="008700BC" w:rsidRDefault="006053A0" w:rsidP="006053A0">
      <w:pPr>
        <w:pStyle w:val="a3"/>
        <w:spacing w:before="40" w:after="120"/>
        <w:ind w:left="567"/>
        <w:jc w:val="center"/>
        <w:rPr>
          <w:b/>
          <w:sz w:val="28"/>
          <w:szCs w:val="28"/>
        </w:rPr>
      </w:pPr>
    </w:p>
    <w:p w14:paraId="7C0D4AC8" w14:textId="77777777" w:rsidR="006053A0" w:rsidRPr="008700BC" w:rsidRDefault="006053A0" w:rsidP="006053A0">
      <w:pPr>
        <w:pStyle w:val="a3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«СТОП-ЛИСТ» - список государственных регистрационных знаков транспортных средств </w:t>
      </w:r>
      <w:r>
        <w:rPr>
          <w:sz w:val="28"/>
          <w:szCs w:val="28"/>
        </w:rPr>
        <w:t>организаций и/или физических лиц –</w:t>
      </w:r>
      <w:r w:rsidRPr="008700BC">
        <w:rPr>
          <w:sz w:val="28"/>
          <w:szCs w:val="28"/>
        </w:rPr>
        <w:t>нарушителей, въезд которым на территорию ММДЦ «Москва-Сити» ограничен. Основанием ограничения является факт оставления транспортного средства на территории ММДЦ «Москва-Сити» вне зоны паркинга: на проездах, тротуарах, зонах выгрузки-погрузки (кроме целей работы с грузами), эстакадах и в иных не предназначенных для этого местах</w:t>
      </w:r>
      <w:r>
        <w:rPr>
          <w:sz w:val="28"/>
          <w:szCs w:val="28"/>
        </w:rPr>
        <w:t>, а также нарушение порядка въезда и выезда на территорию ММДЦ «Москва-Сити», въезд на территорию ММДЦ «Москва-Сити», минуя КПП</w:t>
      </w:r>
      <w:r w:rsidRPr="008700BC">
        <w:rPr>
          <w:sz w:val="28"/>
          <w:szCs w:val="28"/>
        </w:rPr>
        <w:t>.</w:t>
      </w:r>
    </w:p>
    <w:p w14:paraId="24FAD132" w14:textId="77777777" w:rsidR="006053A0" w:rsidRPr="008700BC" w:rsidRDefault="006053A0" w:rsidP="006053A0">
      <w:pPr>
        <w:pStyle w:val="a3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>Транспортное средство, государственный регистрационный знак которого внесен в «СТОП-ЛИСТ», лишается права въезда на территорию ММДЦ «Москва-Сити». Каждый факт нарушения документируется средством объективного контроля</w:t>
      </w:r>
      <w:r>
        <w:rPr>
          <w:sz w:val="28"/>
          <w:szCs w:val="28"/>
        </w:rPr>
        <w:t xml:space="preserve"> (например, фото-,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 xml:space="preserve"> и т.п.)</w:t>
      </w:r>
      <w:r w:rsidRPr="008700BC">
        <w:rPr>
          <w:sz w:val="28"/>
          <w:szCs w:val="28"/>
        </w:rPr>
        <w:t>.</w:t>
      </w:r>
    </w:p>
    <w:p w14:paraId="45382C6D" w14:textId="77777777" w:rsidR="006053A0" w:rsidRPr="008700BC" w:rsidRDefault="006053A0" w:rsidP="006053A0">
      <w:pPr>
        <w:pStyle w:val="a3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b/>
          <w:sz w:val="28"/>
          <w:szCs w:val="28"/>
          <w:u w:val="single"/>
        </w:rPr>
      </w:pPr>
      <w:r w:rsidRPr="008700BC">
        <w:rPr>
          <w:sz w:val="28"/>
          <w:szCs w:val="28"/>
        </w:rPr>
        <w:t>Исключение из «СТОП-ЛИСТ» и возобновление права въезда осуществляется в соответствии с указанным порядком:</w:t>
      </w:r>
    </w:p>
    <w:p w14:paraId="170D3375" w14:textId="77777777" w:rsidR="006053A0" w:rsidRPr="008700BC" w:rsidRDefault="006053A0" w:rsidP="006053A0">
      <w:pPr>
        <w:pStyle w:val="a3"/>
        <w:numPr>
          <w:ilvl w:val="1"/>
          <w:numId w:val="17"/>
        </w:numPr>
        <w:tabs>
          <w:tab w:val="clear" w:pos="1440"/>
          <w:tab w:val="left" w:pos="567"/>
        </w:tabs>
        <w:spacing w:before="40" w:after="120"/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Первое нарушение: исключение из «СТОП-ЛИСТ» осуществляется в автоматизированном режиме через </w:t>
      </w:r>
      <w:r>
        <w:rPr>
          <w:sz w:val="28"/>
          <w:szCs w:val="28"/>
        </w:rPr>
        <w:t>1</w:t>
      </w:r>
      <w:r w:rsidRPr="008700B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8700BC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8700BC">
        <w:rPr>
          <w:sz w:val="28"/>
          <w:szCs w:val="28"/>
        </w:rPr>
        <w:t xml:space="preserve"> с даты </w:t>
      </w:r>
      <w:r>
        <w:rPr>
          <w:sz w:val="28"/>
          <w:szCs w:val="28"/>
        </w:rPr>
        <w:t>поступления заявки от нарушителя об исключении из «СТОП-ЛИСТА»</w:t>
      </w:r>
      <w:r w:rsidRPr="008700BC">
        <w:rPr>
          <w:sz w:val="28"/>
          <w:szCs w:val="28"/>
        </w:rPr>
        <w:t xml:space="preserve">.  </w:t>
      </w:r>
    </w:p>
    <w:p w14:paraId="707BCB85" w14:textId="77777777" w:rsidR="006053A0" w:rsidRPr="008700BC" w:rsidRDefault="006053A0" w:rsidP="006053A0">
      <w:pPr>
        <w:pStyle w:val="a3"/>
        <w:numPr>
          <w:ilvl w:val="1"/>
          <w:numId w:val="17"/>
        </w:numPr>
        <w:tabs>
          <w:tab w:val="clear" w:pos="1440"/>
          <w:tab w:val="left" w:pos="567"/>
        </w:tabs>
        <w:spacing w:before="40" w:after="120"/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Второе нарушение: исключение из «СТОП-ЛИСТ» осуществляется в автоматизированном режиме через 10 рабочих дней с даты </w:t>
      </w:r>
      <w:r>
        <w:rPr>
          <w:sz w:val="28"/>
          <w:szCs w:val="28"/>
        </w:rPr>
        <w:t>поступления заявки от нарушителя об исключении из «СТОП-ЛИСТА»</w:t>
      </w:r>
      <w:r w:rsidRPr="008700BC">
        <w:rPr>
          <w:sz w:val="28"/>
          <w:szCs w:val="28"/>
        </w:rPr>
        <w:t xml:space="preserve">.  </w:t>
      </w:r>
    </w:p>
    <w:p w14:paraId="583B9A1C" w14:textId="77777777" w:rsidR="006053A0" w:rsidRPr="008700BC" w:rsidRDefault="006053A0" w:rsidP="006053A0">
      <w:pPr>
        <w:pStyle w:val="a3"/>
        <w:numPr>
          <w:ilvl w:val="1"/>
          <w:numId w:val="17"/>
        </w:numPr>
        <w:tabs>
          <w:tab w:val="clear" w:pos="1440"/>
          <w:tab w:val="left" w:pos="567"/>
        </w:tabs>
        <w:spacing w:before="40" w:after="120"/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lastRenderedPageBreak/>
        <w:t xml:space="preserve">Третье нарушение: исключение из «СТОП-ЛИСТ» осуществляется в автоматизированном режиме через 15 рабочих дней с даты </w:t>
      </w:r>
      <w:r>
        <w:rPr>
          <w:sz w:val="28"/>
          <w:szCs w:val="28"/>
        </w:rPr>
        <w:t>поступления заявки от нарушителя об исключении из «СТОП-ЛИСТА»</w:t>
      </w:r>
      <w:r w:rsidRPr="008700BC">
        <w:rPr>
          <w:sz w:val="28"/>
          <w:szCs w:val="28"/>
        </w:rPr>
        <w:t>.</w:t>
      </w:r>
    </w:p>
    <w:p w14:paraId="01941A7D" w14:textId="77777777" w:rsidR="006053A0" w:rsidRPr="008700BC" w:rsidRDefault="006053A0" w:rsidP="006053A0">
      <w:pPr>
        <w:pStyle w:val="a3"/>
        <w:numPr>
          <w:ilvl w:val="1"/>
          <w:numId w:val="17"/>
        </w:numPr>
        <w:tabs>
          <w:tab w:val="clear" w:pos="1440"/>
          <w:tab w:val="left" w:pos="567"/>
        </w:tabs>
        <w:spacing w:before="40" w:after="120"/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Четвертое нарушение: восстановление возможно по письменному обращению. </w:t>
      </w:r>
    </w:p>
    <w:p w14:paraId="29C8D99F" w14:textId="77777777" w:rsidR="006053A0" w:rsidRPr="008700BC" w:rsidRDefault="006053A0" w:rsidP="006053A0">
      <w:pPr>
        <w:pStyle w:val="a3"/>
        <w:numPr>
          <w:ilvl w:val="1"/>
          <w:numId w:val="19"/>
        </w:numPr>
        <w:tabs>
          <w:tab w:val="clear" w:pos="1440"/>
        </w:tabs>
        <w:spacing w:before="40" w:after="120"/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>Конфликтная комиссия рассматривает обращение и выносит решение о возможности допуска данного автотранспортного средства на территорию ММДЦ «Москва-Сити».</w:t>
      </w:r>
    </w:p>
    <w:p w14:paraId="195162AF" w14:textId="77777777" w:rsidR="006053A0" w:rsidRDefault="006053A0" w:rsidP="006053A0">
      <w:pPr>
        <w:pStyle w:val="a3"/>
        <w:numPr>
          <w:ilvl w:val="0"/>
          <w:numId w:val="20"/>
        </w:numPr>
        <w:spacing w:before="40"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заявок на исключение из «СТОП-ЛИСТА» (п.п.3.1.-3.3.) осуществляется в автоматизированном режиме</w:t>
      </w:r>
      <w:bookmarkStart w:id="0" w:name="_GoBack"/>
      <w:bookmarkEnd w:id="0"/>
      <w:r>
        <w:rPr>
          <w:sz w:val="28"/>
          <w:szCs w:val="28"/>
        </w:rPr>
        <w:t>.</w:t>
      </w:r>
    </w:p>
    <w:p w14:paraId="6243A236" w14:textId="77777777" w:rsidR="006053A0" w:rsidRPr="008700BC" w:rsidRDefault="006053A0" w:rsidP="006053A0">
      <w:pPr>
        <w:pStyle w:val="a3"/>
        <w:numPr>
          <w:ilvl w:val="0"/>
          <w:numId w:val="11"/>
        </w:numPr>
        <w:tabs>
          <w:tab w:val="left" w:pos="0"/>
        </w:tabs>
        <w:spacing w:before="360" w:after="240"/>
        <w:ind w:left="0" w:firstLine="0"/>
        <w:contextualSpacing w:val="0"/>
        <w:jc w:val="center"/>
        <w:rPr>
          <w:b/>
          <w:sz w:val="28"/>
          <w:szCs w:val="28"/>
        </w:rPr>
      </w:pPr>
      <w:r w:rsidRPr="008700BC">
        <w:rPr>
          <w:b/>
          <w:sz w:val="28"/>
          <w:szCs w:val="28"/>
        </w:rPr>
        <w:t>Особые условия</w:t>
      </w:r>
    </w:p>
    <w:p w14:paraId="57B2D083" w14:textId="77777777" w:rsidR="006053A0" w:rsidRPr="008700BC" w:rsidRDefault="006053A0" w:rsidP="006053A0">
      <w:pPr>
        <w:pStyle w:val="a3"/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Настоящий регламент не распространяется: </w:t>
      </w:r>
    </w:p>
    <w:p w14:paraId="01F6207D" w14:textId="77777777" w:rsidR="006053A0" w:rsidRPr="008700BC" w:rsidRDefault="006053A0" w:rsidP="006053A0">
      <w:pPr>
        <w:pStyle w:val="a3"/>
        <w:numPr>
          <w:ilvl w:val="0"/>
          <w:numId w:val="15"/>
        </w:numPr>
        <w:ind w:left="993" w:hanging="426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на строительную технику и иные специальные транспортные средства, задействованные на строительстве объектов ММДЦ «Москва-Сити»; </w:t>
      </w:r>
    </w:p>
    <w:p w14:paraId="5A49084A" w14:textId="77777777" w:rsidR="006053A0" w:rsidRPr="008700BC" w:rsidRDefault="006053A0" w:rsidP="006053A0">
      <w:pPr>
        <w:pStyle w:val="a3"/>
        <w:numPr>
          <w:ilvl w:val="0"/>
          <w:numId w:val="15"/>
        </w:numPr>
        <w:ind w:left="993" w:hanging="426"/>
        <w:jc w:val="both"/>
        <w:rPr>
          <w:sz w:val="28"/>
          <w:szCs w:val="28"/>
        </w:rPr>
      </w:pPr>
      <w:r w:rsidRPr="008700BC">
        <w:rPr>
          <w:sz w:val="28"/>
          <w:szCs w:val="28"/>
        </w:rPr>
        <w:t>на транспортные средства оперативных служб города, а также министерств и ведомств Российской Федерации и её субъектов, сотрудники которых находятся на территории ММДЦ «Москва-Сити» при исполнении своих служебных обязанностей и/или во время чрезвычайной ситуации.</w:t>
      </w:r>
    </w:p>
    <w:p w14:paraId="3ECFF785" w14:textId="77777777" w:rsidR="006053A0" w:rsidRPr="0013705E" w:rsidRDefault="006053A0" w:rsidP="006053A0">
      <w:pPr>
        <w:pStyle w:val="a3"/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>Транспортные средства, задействованные на строительстве объектов Делового центра, допускаются на территорию в соответствии с утвержденными  проектам организации строительства (ПОС)</w:t>
      </w:r>
      <w:r w:rsidR="00F13BFF">
        <w:rPr>
          <w:sz w:val="28"/>
          <w:szCs w:val="28"/>
        </w:rPr>
        <w:t xml:space="preserve"> </w:t>
      </w:r>
      <w:r w:rsidR="00F13BFF" w:rsidRPr="0013705E">
        <w:rPr>
          <w:sz w:val="28"/>
          <w:szCs w:val="28"/>
        </w:rPr>
        <w:t>и при условии согласования с ГУП г. Москвы «Центр-Сити»</w:t>
      </w:r>
      <w:r w:rsidRPr="0013705E">
        <w:rPr>
          <w:sz w:val="28"/>
          <w:szCs w:val="28"/>
        </w:rPr>
        <w:t>.</w:t>
      </w:r>
    </w:p>
    <w:p w14:paraId="4B5784BB" w14:textId="77777777" w:rsidR="006053A0" w:rsidRDefault="006053A0" w:rsidP="006053A0">
      <w:pPr>
        <w:pStyle w:val="a3"/>
        <w:numPr>
          <w:ilvl w:val="0"/>
          <w:numId w:val="16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8700BC">
        <w:rPr>
          <w:sz w:val="28"/>
          <w:szCs w:val="28"/>
        </w:rPr>
        <w:t>Допуск специальной тяжелой техники с нагрузкой на ось более 20 тонн осуществляется при  наличии согласования с ГУП «Центр-Сити» и ЗАО «ИНСТИТУТ ПРОМОС».</w:t>
      </w:r>
    </w:p>
    <w:p w14:paraId="778BC47C" w14:textId="77777777" w:rsidR="006053A0" w:rsidRDefault="006053A0" w:rsidP="006053A0">
      <w:pPr>
        <w:pStyle w:val="a3"/>
        <w:numPr>
          <w:ilvl w:val="0"/>
          <w:numId w:val="16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специализированного автотранспорта для вывоза мусора (ТБО, пищевые отходы и т.п.) осуществляется на основании заявки уполномоченных лиц при условии наличия согласованного </w:t>
      </w:r>
      <w:r w:rsidR="00F13BFF" w:rsidRPr="0013705E">
        <w:rPr>
          <w:sz w:val="28"/>
          <w:szCs w:val="28"/>
        </w:rPr>
        <w:t>ГУП г. Москвы «Центр-Сити»</w:t>
      </w:r>
      <w:r w:rsidR="00F13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вывоза мусора с территории и объектов ММДЦ «Москва-Сити». </w:t>
      </w:r>
    </w:p>
    <w:p w14:paraId="47FDBEFC" w14:textId="77777777" w:rsidR="006053A0" w:rsidRDefault="006053A0" w:rsidP="006053A0">
      <w:pPr>
        <w:spacing w:after="200" w:line="276" w:lineRule="auto"/>
        <w:jc w:val="both"/>
        <w:rPr>
          <w:sz w:val="28"/>
          <w:szCs w:val="28"/>
        </w:rPr>
      </w:pPr>
    </w:p>
    <w:p w14:paraId="6C949FC9" w14:textId="77777777" w:rsidR="0013705E" w:rsidRDefault="0013705E" w:rsidP="006053A0">
      <w:pPr>
        <w:spacing w:after="200" w:line="276" w:lineRule="auto"/>
        <w:jc w:val="both"/>
        <w:rPr>
          <w:sz w:val="28"/>
          <w:szCs w:val="28"/>
        </w:rPr>
      </w:pPr>
    </w:p>
    <w:p w14:paraId="1CC2E4D9" w14:textId="77777777" w:rsidR="006053A0" w:rsidRPr="006053A0" w:rsidRDefault="006053A0" w:rsidP="006053A0">
      <w:pPr>
        <w:spacing w:after="200" w:line="276" w:lineRule="auto"/>
        <w:jc w:val="both"/>
        <w:rPr>
          <w:sz w:val="28"/>
          <w:szCs w:val="28"/>
        </w:rPr>
      </w:pPr>
    </w:p>
    <w:sectPr w:rsidR="006053A0" w:rsidRPr="006053A0" w:rsidSect="00C748E8"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9E5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66F17"/>
    <w:multiLevelType w:val="multilevel"/>
    <w:tmpl w:val="CB9EEC5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">
    <w:nsid w:val="052E6E2D"/>
    <w:multiLevelType w:val="hybridMultilevel"/>
    <w:tmpl w:val="3140B048"/>
    <w:lvl w:ilvl="0" w:tplc="52D6453A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09E266D1"/>
    <w:multiLevelType w:val="hybridMultilevel"/>
    <w:tmpl w:val="4DAAEE2A"/>
    <w:lvl w:ilvl="0" w:tplc="6EF2B674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54FA"/>
    <w:multiLevelType w:val="hybridMultilevel"/>
    <w:tmpl w:val="7102BBF6"/>
    <w:lvl w:ilvl="0" w:tplc="0C1253FC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16140"/>
    <w:multiLevelType w:val="hybridMultilevel"/>
    <w:tmpl w:val="4A0AC6D2"/>
    <w:lvl w:ilvl="0" w:tplc="4C52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90CDB"/>
    <w:multiLevelType w:val="hybridMultilevel"/>
    <w:tmpl w:val="738082F0"/>
    <w:lvl w:ilvl="0" w:tplc="D20E18FA">
      <w:start w:val="1"/>
      <w:numFmt w:val="decimal"/>
      <w:lvlText w:val="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8CC0D01"/>
    <w:multiLevelType w:val="hybridMultilevel"/>
    <w:tmpl w:val="02CC9706"/>
    <w:lvl w:ilvl="0" w:tplc="F1D4F7A4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37A1EEB"/>
    <w:multiLevelType w:val="multilevel"/>
    <w:tmpl w:val="A4B67FE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4542C9F"/>
    <w:multiLevelType w:val="hybridMultilevel"/>
    <w:tmpl w:val="2B547DB0"/>
    <w:lvl w:ilvl="0" w:tplc="F800AC82">
      <w:start w:val="4"/>
      <w:numFmt w:val="upperRoman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57CB8"/>
    <w:multiLevelType w:val="hybridMultilevel"/>
    <w:tmpl w:val="BC905D7C"/>
    <w:lvl w:ilvl="0" w:tplc="B288920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65" w:hanging="360"/>
      </w:pPr>
    </w:lvl>
    <w:lvl w:ilvl="2" w:tplc="0419001B" w:tentative="1">
      <w:start w:val="1"/>
      <w:numFmt w:val="lowerRoman"/>
      <w:lvlText w:val="%3."/>
      <w:lvlJc w:val="right"/>
      <w:pPr>
        <w:ind w:left="3185" w:hanging="180"/>
      </w:pPr>
    </w:lvl>
    <w:lvl w:ilvl="3" w:tplc="0419000F" w:tentative="1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4625" w:hanging="360"/>
      </w:pPr>
    </w:lvl>
    <w:lvl w:ilvl="5" w:tplc="0419001B" w:tentative="1">
      <w:start w:val="1"/>
      <w:numFmt w:val="lowerRoman"/>
      <w:lvlText w:val="%6."/>
      <w:lvlJc w:val="right"/>
      <w:pPr>
        <w:ind w:left="5345" w:hanging="180"/>
      </w:pPr>
    </w:lvl>
    <w:lvl w:ilvl="6" w:tplc="0419000F" w:tentative="1">
      <w:start w:val="1"/>
      <w:numFmt w:val="decimal"/>
      <w:lvlText w:val="%7."/>
      <w:lvlJc w:val="left"/>
      <w:pPr>
        <w:ind w:left="6065" w:hanging="360"/>
      </w:pPr>
    </w:lvl>
    <w:lvl w:ilvl="7" w:tplc="04190019" w:tentative="1">
      <w:start w:val="1"/>
      <w:numFmt w:val="lowerLetter"/>
      <w:lvlText w:val="%8."/>
      <w:lvlJc w:val="left"/>
      <w:pPr>
        <w:ind w:left="6785" w:hanging="360"/>
      </w:pPr>
    </w:lvl>
    <w:lvl w:ilvl="8" w:tplc="041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11">
    <w:nsid w:val="433C166C"/>
    <w:multiLevelType w:val="hybridMultilevel"/>
    <w:tmpl w:val="B87E63CA"/>
    <w:lvl w:ilvl="0" w:tplc="041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43E73F66"/>
    <w:multiLevelType w:val="hybridMultilevel"/>
    <w:tmpl w:val="D2AEF4BA"/>
    <w:lvl w:ilvl="0" w:tplc="0AD03FF8">
      <w:start w:val="5"/>
      <w:numFmt w:val="upperRoman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13A55"/>
    <w:multiLevelType w:val="hybridMultilevel"/>
    <w:tmpl w:val="1E38D5FC"/>
    <w:lvl w:ilvl="0" w:tplc="14DC85EE">
      <w:start w:val="6"/>
      <w:numFmt w:val="upperRoman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D09DA"/>
    <w:multiLevelType w:val="hybridMultilevel"/>
    <w:tmpl w:val="53600D2A"/>
    <w:lvl w:ilvl="0" w:tplc="89CCCD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3615C"/>
    <w:multiLevelType w:val="hybridMultilevel"/>
    <w:tmpl w:val="8A7AE0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224D49A">
      <w:start w:val="1"/>
      <w:numFmt w:val="decimal"/>
      <w:lvlText w:val="3.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36B44"/>
    <w:multiLevelType w:val="hybridMultilevel"/>
    <w:tmpl w:val="BA0ACACA"/>
    <w:lvl w:ilvl="0" w:tplc="F1D4F7A4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5A8D0F07"/>
    <w:multiLevelType w:val="hybridMultilevel"/>
    <w:tmpl w:val="D4DA648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8">
    <w:nsid w:val="606260C2"/>
    <w:multiLevelType w:val="hybridMultilevel"/>
    <w:tmpl w:val="D194D1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CE7A8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834369"/>
    <w:multiLevelType w:val="hybridMultilevel"/>
    <w:tmpl w:val="D0D04678"/>
    <w:lvl w:ilvl="0" w:tplc="F7F633F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C87EE9"/>
    <w:multiLevelType w:val="hybridMultilevel"/>
    <w:tmpl w:val="19206656"/>
    <w:lvl w:ilvl="0" w:tplc="F1D4F7A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0"/>
  </w:num>
  <w:num w:numId="5">
    <w:abstractNumId w:val="7"/>
  </w:num>
  <w:num w:numId="6">
    <w:abstractNumId w:val="5"/>
  </w:num>
  <w:num w:numId="7">
    <w:abstractNumId w:val="19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  <w:num w:numId="15">
    <w:abstractNumId w:val="16"/>
  </w:num>
  <w:num w:numId="16">
    <w:abstractNumId w:val="2"/>
  </w:num>
  <w:num w:numId="17">
    <w:abstractNumId w:val="18"/>
  </w:num>
  <w:num w:numId="18">
    <w:abstractNumId w:val="11"/>
  </w:num>
  <w:num w:numId="19">
    <w:abstractNumId w:val="15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A0"/>
    <w:rsid w:val="00016A2F"/>
    <w:rsid w:val="00047F4E"/>
    <w:rsid w:val="00085167"/>
    <w:rsid w:val="0013705E"/>
    <w:rsid w:val="001F7586"/>
    <w:rsid w:val="002545A8"/>
    <w:rsid w:val="00256547"/>
    <w:rsid w:val="00274054"/>
    <w:rsid w:val="002F082A"/>
    <w:rsid w:val="00414307"/>
    <w:rsid w:val="0056396F"/>
    <w:rsid w:val="00580CDF"/>
    <w:rsid w:val="00597212"/>
    <w:rsid w:val="005B4B32"/>
    <w:rsid w:val="006053A0"/>
    <w:rsid w:val="007B27A8"/>
    <w:rsid w:val="007B3D1E"/>
    <w:rsid w:val="007D35FA"/>
    <w:rsid w:val="00840E86"/>
    <w:rsid w:val="00844BD9"/>
    <w:rsid w:val="00887222"/>
    <w:rsid w:val="008E155E"/>
    <w:rsid w:val="009616FD"/>
    <w:rsid w:val="009B5045"/>
    <w:rsid w:val="00A650D7"/>
    <w:rsid w:val="00B71562"/>
    <w:rsid w:val="00C748E8"/>
    <w:rsid w:val="00D254F7"/>
    <w:rsid w:val="00F13BFF"/>
    <w:rsid w:val="00FA0EB0"/>
    <w:rsid w:val="00F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97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A0"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053A0"/>
    <w:pPr>
      <w:keepNext/>
      <w:keepLines/>
      <w:numPr>
        <w:numId w:val="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3A0"/>
    <w:pPr>
      <w:keepNext/>
      <w:keepLines/>
      <w:numPr>
        <w:ilvl w:val="1"/>
        <w:numId w:val="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3A0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3A0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3A0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3A0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3A0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3A0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3A0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3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3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3A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53A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53A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53A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53A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053A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053A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5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3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53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A0"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053A0"/>
    <w:pPr>
      <w:keepNext/>
      <w:keepLines/>
      <w:numPr>
        <w:numId w:val="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3A0"/>
    <w:pPr>
      <w:keepNext/>
      <w:keepLines/>
      <w:numPr>
        <w:ilvl w:val="1"/>
        <w:numId w:val="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3A0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3A0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3A0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3A0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3A0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3A0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3A0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3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3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3A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53A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53A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53A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53A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053A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053A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5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3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53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1301</Words>
  <Characters>7419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8703</CharactersWithSpaces>
  <SharedDoc>false</SharedDoc>
  <HLinks>
    <vt:vector size="6" baseType="variant"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mailto:safety@city.cittel.ru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</dc:creator>
  <cp:keywords/>
  <cp:lastModifiedBy>Камал Даудов</cp:lastModifiedBy>
  <cp:revision>3</cp:revision>
  <cp:lastPrinted>2015-03-11T15:49:00Z</cp:lastPrinted>
  <dcterms:created xsi:type="dcterms:W3CDTF">2015-06-05T09:52:00Z</dcterms:created>
  <dcterms:modified xsi:type="dcterms:W3CDTF">2017-10-13T03:55:00Z</dcterms:modified>
</cp:coreProperties>
</file>